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387B8ED9" w14:textId="77777777" w:rsidR="00525DAC" w:rsidRDefault="00722227" w:rsidP="00525DAC">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7CDCAA3B" w:rsidR="00755921" w:rsidRPr="00525DAC" w:rsidRDefault="00755921" w:rsidP="00525DAC">
      <w:pPr>
        <w:spacing w:after="0"/>
        <w:jc w:val="center"/>
        <w:rPr>
          <w:rStyle w:val="long-line"/>
          <w:rFonts w:ascii="Times New Roman" w:eastAsia="Times New Roman" w:hAnsi="Times New Roman" w:cs="Times New Roman"/>
          <w:i/>
          <w:iCs/>
          <w:sz w:val="28"/>
          <w:szCs w:val="28"/>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0D931875" w:rsidR="008B4CB9" w:rsidRPr="00525DAC" w:rsidRDefault="00DE27A6" w:rsidP="008B4CB9">
      <w:pPr>
        <w:pStyle w:val="NormalWeb"/>
        <w:spacing w:after="0" w:afterAutospacing="0" w:line="276" w:lineRule="auto"/>
        <w:jc w:val="center"/>
        <w:rPr>
          <w:rStyle w:val="long-line"/>
          <w:i/>
          <w:iCs/>
        </w:rPr>
      </w:pPr>
      <w:r w:rsidRPr="00525DAC">
        <w:rPr>
          <w:rStyle w:val="long-line"/>
          <w:i/>
          <w:iCs/>
        </w:rPr>
        <w:t xml:space="preserve">Notice if </w:t>
      </w:r>
      <w:r w:rsidR="008B4CB9" w:rsidRPr="00525DAC">
        <w:rPr>
          <w:rStyle w:val="long-line"/>
          <w:i/>
          <w:iCs/>
        </w:rPr>
        <w:t xml:space="preserve">some </w:t>
      </w:r>
      <w:r w:rsidRPr="00525DAC">
        <w:rPr>
          <w:rStyle w:val="long-line"/>
          <w:i/>
          <w:iCs/>
        </w:rPr>
        <w:t xml:space="preserve">words </w:t>
      </w:r>
      <w:r w:rsidR="008B4CB9" w:rsidRPr="00525DAC">
        <w:rPr>
          <w:rStyle w:val="long-line"/>
          <w:i/>
          <w:iCs/>
        </w:rPr>
        <w:t xml:space="preserve">or images </w:t>
      </w:r>
      <w:r w:rsidR="00A5629A" w:rsidRPr="00525DAC">
        <w:rPr>
          <w:rStyle w:val="long-line"/>
          <w:i/>
          <w:iCs/>
        </w:rPr>
        <w:t xml:space="preserve">here </w:t>
      </w:r>
      <w:r w:rsidRPr="00525DAC">
        <w:rPr>
          <w:rStyle w:val="long-line"/>
          <w:i/>
          <w:iCs/>
        </w:rPr>
        <w:t>lead you to rest in God.  Follow them</w:t>
      </w:r>
      <w:r w:rsidR="008B4CB9" w:rsidRPr="00525DAC">
        <w:rPr>
          <w:rStyle w:val="long-line"/>
          <w:i/>
          <w:iCs/>
        </w:rPr>
        <w:t xml:space="preserve">, or </w:t>
      </w:r>
    </w:p>
    <w:p w14:paraId="101E81A0" w14:textId="71024865" w:rsidR="00DE27A6" w:rsidRPr="00525DAC" w:rsidRDefault="008B4CB9" w:rsidP="008B4CB9">
      <w:pPr>
        <w:pStyle w:val="NormalWeb"/>
        <w:spacing w:before="0" w:beforeAutospacing="0" w:line="276" w:lineRule="auto"/>
        <w:jc w:val="center"/>
        <w:rPr>
          <w:rStyle w:val="long-line"/>
          <w:i/>
          <w:iCs/>
        </w:rPr>
      </w:pPr>
      <w:r w:rsidRPr="00525DAC">
        <w:rPr>
          <w:rStyle w:val="long-line"/>
          <w:i/>
          <w:iCs/>
        </w:rPr>
        <w:t>just follow the Spirit</w:t>
      </w:r>
      <w:r w:rsidR="00DE27A6" w:rsidRPr="00525DAC">
        <w:rPr>
          <w:rStyle w:val="long-line"/>
          <w:i/>
          <w:iCs/>
        </w:rPr>
        <w:t>.</w:t>
      </w:r>
    </w:p>
    <w:p w14:paraId="5D9749D5" w14:textId="6B42DBC0" w:rsidR="00A807B0" w:rsidRDefault="00543255" w:rsidP="005F6A7E">
      <w:pPr>
        <w:spacing w:after="0"/>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“The Guest House” by </w:t>
      </w:r>
      <w:proofErr w:type="spellStart"/>
      <w:r w:rsidRPr="00543255">
        <w:rPr>
          <w:rFonts w:ascii="Times New Roman" w:eastAsia="Times New Roman" w:hAnsi="Times New Roman" w:cs="Times New Roman"/>
          <w:b/>
          <w:bCs/>
          <w:sz w:val="32"/>
          <w:szCs w:val="32"/>
        </w:rPr>
        <w:t>Mevlana</w:t>
      </w:r>
      <w:proofErr w:type="spellEnd"/>
      <w:r w:rsidRPr="00543255">
        <w:rPr>
          <w:rFonts w:ascii="Times New Roman" w:eastAsia="Times New Roman" w:hAnsi="Times New Roman" w:cs="Times New Roman"/>
          <w:b/>
          <w:bCs/>
          <w:sz w:val="32"/>
          <w:szCs w:val="32"/>
        </w:rPr>
        <w:t xml:space="preserve"> </w:t>
      </w:r>
      <w:proofErr w:type="spellStart"/>
      <w:r w:rsidRPr="00543255">
        <w:rPr>
          <w:rFonts w:ascii="Times New Roman" w:eastAsia="Times New Roman" w:hAnsi="Times New Roman" w:cs="Times New Roman"/>
          <w:b/>
          <w:bCs/>
          <w:sz w:val="32"/>
          <w:szCs w:val="32"/>
        </w:rPr>
        <w:t>Jelaluddin</w:t>
      </w:r>
      <w:proofErr w:type="spellEnd"/>
      <w:r w:rsidRPr="00543255">
        <w:rPr>
          <w:rFonts w:ascii="Times New Roman" w:eastAsia="Times New Roman" w:hAnsi="Times New Roman" w:cs="Times New Roman"/>
          <w:b/>
          <w:bCs/>
          <w:sz w:val="32"/>
          <w:szCs w:val="32"/>
        </w:rPr>
        <w:t xml:space="preserve"> Rumi</w:t>
      </w:r>
    </w:p>
    <w:p w14:paraId="44B876E5" w14:textId="77777777" w:rsidR="00543255" w:rsidRPr="00543255" w:rsidRDefault="00543255" w:rsidP="00543255">
      <w:pPr>
        <w:spacing w:after="0"/>
        <w:jc w:val="center"/>
        <w:rPr>
          <w:sz w:val="27"/>
          <w:szCs w:val="27"/>
        </w:rPr>
      </w:pPr>
      <w:r>
        <w:rPr>
          <w:rStyle w:val="wixguard"/>
          <w:rFonts w:ascii="Palatino Linotype" w:hAnsi="Palatino Linotype"/>
          <w:b/>
          <w:bCs/>
          <w:spacing w:val="12"/>
        </w:rPr>
        <w:t>​</w:t>
      </w:r>
    </w:p>
    <w:p w14:paraId="73B6062E" w14:textId="77777777" w:rsidR="00543255" w:rsidRPr="00543255" w:rsidRDefault="00543255" w:rsidP="00543255">
      <w:pPr>
        <w:spacing w:after="0"/>
        <w:jc w:val="center"/>
        <w:rPr>
          <w:sz w:val="27"/>
          <w:szCs w:val="27"/>
        </w:rPr>
      </w:pPr>
      <w:r w:rsidRPr="00543255">
        <w:rPr>
          <w:sz w:val="27"/>
          <w:szCs w:val="27"/>
        </w:rPr>
        <w:t>This being human is a guest house.</w:t>
      </w:r>
      <w:r w:rsidRPr="00543255">
        <w:rPr>
          <w:sz w:val="27"/>
          <w:szCs w:val="27"/>
        </w:rPr>
        <w:br/>
        <w:t>Every morning a new arrival.</w:t>
      </w:r>
    </w:p>
    <w:p w14:paraId="29180E7F" w14:textId="77777777" w:rsidR="00543255" w:rsidRPr="00543255" w:rsidRDefault="00543255" w:rsidP="00543255">
      <w:pPr>
        <w:spacing w:after="0"/>
        <w:jc w:val="center"/>
        <w:rPr>
          <w:sz w:val="27"/>
          <w:szCs w:val="27"/>
        </w:rPr>
      </w:pPr>
      <w:r w:rsidRPr="00543255">
        <w:rPr>
          <w:sz w:val="27"/>
          <w:szCs w:val="27"/>
        </w:rPr>
        <w:t>​</w:t>
      </w:r>
    </w:p>
    <w:p w14:paraId="1AF0D450" w14:textId="77777777" w:rsidR="00543255" w:rsidRPr="00543255" w:rsidRDefault="00543255" w:rsidP="00543255">
      <w:pPr>
        <w:spacing w:after="0"/>
        <w:jc w:val="center"/>
        <w:rPr>
          <w:sz w:val="27"/>
          <w:szCs w:val="27"/>
        </w:rPr>
      </w:pPr>
      <w:r w:rsidRPr="00543255">
        <w:rPr>
          <w:sz w:val="27"/>
          <w:szCs w:val="27"/>
        </w:rPr>
        <w:t>A joy, a depression, a meanness,</w:t>
      </w:r>
      <w:r w:rsidRPr="00543255">
        <w:rPr>
          <w:sz w:val="27"/>
          <w:szCs w:val="27"/>
        </w:rPr>
        <w:br/>
        <w:t>some momentary awareness comes</w:t>
      </w:r>
      <w:r w:rsidRPr="00543255">
        <w:rPr>
          <w:sz w:val="27"/>
          <w:szCs w:val="27"/>
        </w:rPr>
        <w:br/>
        <w:t>as an unexpected visitor.</w:t>
      </w:r>
    </w:p>
    <w:p w14:paraId="240DC10E" w14:textId="77777777" w:rsidR="00543255" w:rsidRPr="00543255" w:rsidRDefault="00543255" w:rsidP="00543255">
      <w:pPr>
        <w:spacing w:after="0"/>
        <w:jc w:val="center"/>
        <w:rPr>
          <w:sz w:val="27"/>
          <w:szCs w:val="27"/>
        </w:rPr>
      </w:pPr>
      <w:r w:rsidRPr="00543255">
        <w:rPr>
          <w:sz w:val="27"/>
          <w:szCs w:val="27"/>
        </w:rPr>
        <w:t>​</w:t>
      </w:r>
    </w:p>
    <w:p w14:paraId="3EB3EE35" w14:textId="77777777" w:rsidR="00543255" w:rsidRPr="00543255" w:rsidRDefault="00543255" w:rsidP="00543255">
      <w:pPr>
        <w:spacing w:after="0"/>
        <w:jc w:val="center"/>
        <w:rPr>
          <w:sz w:val="27"/>
          <w:szCs w:val="27"/>
        </w:rPr>
      </w:pPr>
      <w:r w:rsidRPr="00543255">
        <w:rPr>
          <w:sz w:val="27"/>
          <w:szCs w:val="27"/>
        </w:rPr>
        <w:t>Welcome and entertain them all!</w:t>
      </w:r>
      <w:r w:rsidRPr="00543255">
        <w:rPr>
          <w:sz w:val="27"/>
          <w:szCs w:val="27"/>
        </w:rPr>
        <w:br/>
        <w:t>Even if they’re a crowd of sorrows,</w:t>
      </w:r>
      <w:r w:rsidRPr="00543255">
        <w:rPr>
          <w:sz w:val="27"/>
          <w:szCs w:val="27"/>
        </w:rPr>
        <w:br/>
        <w:t>who violently sweep your house</w:t>
      </w:r>
      <w:r w:rsidRPr="00543255">
        <w:rPr>
          <w:sz w:val="27"/>
          <w:szCs w:val="27"/>
        </w:rPr>
        <w:br/>
        <w:t>empty of its furniture,</w:t>
      </w:r>
      <w:r w:rsidRPr="00543255">
        <w:rPr>
          <w:sz w:val="27"/>
          <w:szCs w:val="27"/>
        </w:rPr>
        <w:br/>
        <w:t>still, treat each guest honorably.</w:t>
      </w:r>
      <w:r w:rsidRPr="00543255">
        <w:rPr>
          <w:sz w:val="27"/>
          <w:szCs w:val="27"/>
        </w:rPr>
        <w:br/>
        <w:t>He may be clearing you out</w:t>
      </w:r>
      <w:r w:rsidRPr="00543255">
        <w:rPr>
          <w:sz w:val="27"/>
          <w:szCs w:val="27"/>
        </w:rPr>
        <w:br/>
        <w:t>for some new delight.</w:t>
      </w:r>
    </w:p>
    <w:p w14:paraId="17C642F8" w14:textId="77777777" w:rsidR="00543255" w:rsidRPr="00543255" w:rsidRDefault="00543255" w:rsidP="00543255">
      <w:pPr>
        <w:spacing w:after="0"/>
        <w:jc w:val="center"/>
        <w:rPr>
          <w:sz w:val="27"/>
          <w:szCs w:val="27"/>
        </w:rPr>
      </w:pPr>
      <w:r w:rsidRPr="00543255">
        <w:rPr>
          <w:sz w:val="27"/>
          <w:szCs w:val="27"/>
        </w:rPr>
        <w:t>​</w:t>
      </w:r>
    </w:p>
    <w:p w14:paraId="2C03E429" w14:textId="77777777" w:rsidR="00543255" w:rsidRPr="00543255" w:rsidRDefault="00543255" w:rsidP="00543255">
      <w:pPr>
        <w:spacing w:after="0"/>
        <w:jc w:val="center"/>
        <w:rPr>
          <w:sz w:val="27"/>
          <w:szCs w:val="27"/>
        </w:rPr>
      </w:pPr>
      <w:r w:rsidRPr="00543255">
        <w:rPr>
          <w:sz w:val="27"/>
          <w:szCs w:val="27"/>
        </w:rPr>
        <w:t>The dark thought, the shame, the malice,</w:t>
      </w:r>
      <w:r w:rsidRPr="00543255">
        <w:rPr>
          <w:sz w:val="27"/>
          <w:szCs w:val="27"/>
        </w:rPr>
        <w:br/>
        <w:t>meet them at the door laughing,</w:t>
      </w:r>
      <w:r w:rsidRPr="00543255">
        <w:rPr>
          <w:sz w:val="27"/>
          <w:szCs w:val="27"/>
        </w:rPr>
        <w:br/>
        <w:t>and invite them in.</w:t>
      </w:r>
    </w:p>
    <w:p w14:paraId="2C54B7FC" w14:textId="77777777" w:rsidR="00543255" w:rsidRPr="00543255" w:rsidRDefault="00543255" w:rsidP="00543255">
      <w:pPr>
        <w:spacing w:after="0"/>
        <w:jc w:val="center"/>
        <w:rPr>
          <w:sz w:val="27"/>
          <w:szCs w:val="27"/>
        </w:rPr>
      </w:pPr>
      <w:r w:rsidRPr="00543255">
        <w:rPr>
          <w:sz w:val="27"/>
          <w:szCs w:val="27"/>
        </w:rPr>
        <w:t>​</w:t>
      </w:r>
    </w:p>
    <w:p w14:paraId="49231623" w14:textId="77777777" w:rsidR="00543255" w:rsidRPr="00543255" w:rsidRDefault="00543255" w:rsidP="00543255">
      <w:pPr>
        <w:spacing w:after="0"/>
        <w:jc w:val="center"/>
        <w:rPr>
          <w:sz w:val="27"/>
          <w:szCs w:val="27"/>
        </w:rPr>
      </w:pPr>
      <w:r w:rsidRPr="00543255">
        <w:rPr>
          <w:sz w:val="27"/>
          <w:szCs w:val="27"/>
        </w:rPr>
        <w:lastRenderedPageBreak/>
        <w:t>Be grateful for whoever comes,</w:t>
      </w:r>
      <w:r w:rsidRPr="00543255">
        <w:rPr>
          <w:sz w:val="27"/>
          <w:szCs w:val="27"/>
        </w:rPr>
        <w:br/>
        <w:t>because each has been sent</w:t>
      </w:r>
      <w:r w:rsidRPr="00543255">
        <w:rPr>
          <w:sz w:val="27"/>
          <w:szCs w:val="27"/>
        </w:rPr>
        <w:br/>
        <w:t>as a guide from beyond.</w:t>
      </w:r>
    </w:p>
    <w:p w14:paraId="54AD5080" w14:textId="62152384" w:rsidR="00EC3425" w:rsidRDefault="00EC3425" w:rsidP="00EC3425">
      <w:pPr>
        <w:spacing w:after="0"/>
        <w:jc w:val="center"/>
        <w:rPr>
          <w:sz w:val="27"/>
          <w:szCs w:val="27"/>
        </w:rPr>
      </w:pPr>
      <w:r w:rsidRPr="00EC3425">
        <w:rPr>
          <w:sz w:val="27"/>
          <w:szCs w:val="27"/>
        </w:rPr>
        <w:t xml:space="preserve">ward all that is unsolved in your heart </w:t>
      </w:r>
    </w:p>
    <w:p w14:paraId="57E549B5" w14:textId="77777777" w:rsidR="00EC3425" w:rsidRDefault="00EC3425" w:rsidP="00EC3425">
      <w:pPr>
        <w:spacing w:after="0"/>
        <w:jc w:val="center"/>
        <w:rPr>
          <w:sz w:val="27"/>
          <w:szCs w:val="27"/>
        </w:rPr>
      </w:pPr>
      <w:r w:rsidRPr="00EC3425">
        <w:rPr>
          <w:sz w:val="27"/>
          <w:szCs w:val="27"/>
        </w:rPr>
        <w:t xml:space="preserve">and try to love the questions themselves, </w:t>
      </w:r>
    </w:p>
    <w:p w14:paraId="28C3DC4E" w14:textId="77777777" w:rsidR="00EC3425" w:rsidRDefault="00EC3425" w:rsidP="00EC3425">
      <w:pPr>
        <w:spacing w:after="0"/>
        <w:jc w:val="center"/>
        <w:rPr>
          <w:sz w:val="27"/>
          <w:szCs w:val="27"/>
        </w:rPr>
      </w:pPr>
      <w:r w:rsidRPr="00EC3425">
        <w:rPr>
          <w:sz w:val="27"/>
          <w:szCs w:val="27"/>
        </w:rPr>
        <w:t xml:space="preserve">like locked rooms and like books that are now written in a very foreign tongue. </w:t>
      </w:r>
    </w:p>
    <w:p w14:paraId="55C1B8A0" w14:textId="77777777" w:rsidR="00EC3425" w:rsidRDefault="00EC3425" w:rsidP="00EC3425">
      <w:pPr>
        <w:spacing w:after="0"/>
        <w:jc w:val="center"/>
        <w:rPr>
          <w:sz w:val="27"/>
          <w:szCs w:val="27"/>
        </w:rPr>
      </w:pPr>
      <w:r w:rsidRPr="00EC3425">
        <w:rPr>
          <w:sz w:val="27"/>
          <w:szCs w:val="27"/>
        </w:rPr>
        <w:t xml:space="preserve">Do not now seek the answers, </w:t>
      </w:r>
    </w:p>
    <w:p w14:paraId="0FAB01DB" w14:textId="77777777" w:rsidR="00EC3425" w:rsidRDefault="00EC3425" w:rsidP="00EC3425">
      <w:pPr>
        <w:spacing w:after="0"/>
        <w:jc w:val="center"/>
        <w:rPr>
          <w:sz w:val="27"/>
          <w:szCs w:val="27"/>
        </w:rPr>
      </w:pPr>
      <w:r w:rsidRPr="00EC3425">
        <w:rPr>
          <w:sz w:val="27"/>
          <w:szCs w:val="27"/>
        </w:rPr>
        <w:t xml:space="preserve">which cannot be given you because you would not be able to live them. </w:t>
      </w:r>
    </w:p>
    <w:p w14:paraId="0941FA57" w14:textId="77777777" w:rsidR="00EC3425" w:rsidRDefault="00EC3425" w:rsidP="00EC3425">
      <w:pPr>
        <w:spacing w:after="0"/>
        <w:jc w:val="center"/>
        <w:rPr>
          <w:sz w:val="27"/>
          <w:szCs w:val="27"/>
        </w:rPr>
      </w:pPr>
      <w:r w:rsidRPr="00EC3425">
        <w:rPr>
          <w:sz w:val="27"/>
          <w:szCs w:val="27"/>
        </w:rPr>
        <w:t xml:space="preserve">And the point is, to live everything. </w:t>
      </w:r>
    </w:p>
    <w:p w14:paraId="46DF5E67" w14:textId="77777777" w:rsidR="00EC3425" w:rsidRDefault="00EC3425" w:rsidP="00EC3425">
      <w:pPr>
        <w:spacing w:after="0"/>
        <w:jc w:val="center"/>
        <w:rPr>
          <w:sz w:val="27"/>
          <w:szCs w:val="27"/>
        </w:rPr>
      </w:pPr>
      <w:r w:rsidRPr="00EC3425">
        <w:rPr>
          <w:sz w:val="27"/>
          <w:szCs w:val="27"/>
        </w:rPr>
        <w:t xml:space="preserve">Live the questions now. </w:t>
      </w:r>
    </w:p>
    <w:p w14:paraId="579541AA" w14:textId="77777777" w:rsidR="00EC3425" w:rsidRDefault="00EC3425" w:rsidP="00EC3425">
      <w:pPr>
        <w:spacing w:after="0"/>
        <w:jc w:val="center"/>
        <w:rPr>
          <w:sz w:val="27"/>
          <w:szCs w:val="27"/>
        </w:rPr>
      </w:pPr>
      <w:r w:rsidRPr="00EC3425">
        <w:rPr>
          <w:sz w:val="27"/>
          <w:szCs w:val="27"/>
        </w:rPr>
        <w:t xml:space="preserve">Perhaps you will then gradually, </w:t>
      </w:r>
    </w:p>
    <w:p w14:paraId="1DA2F9D8" w14:textId="77777777" w:rsidR="00EC3425" w:rsidRDefault="00EC3425" w:rsidP="00EC3425">
      <w:pPr>
        <w:spacing w:after="0"/>
        <w:jc w:val="center"/>
        <w:rPr>
          <w:sz w:val="27"/>
          <w:szCs w:val="27"/>
        </w:rPr>
      </w:pPr>
      <w:r w:rsidRPr="00EC3425">
        <w:rPr>
          <w:sz w:val="27"/>
          <w:szCs w:val="27"/>
        </w:rPr>
        <w:t xml:space="preserve">without noticing it, </w:t>
      </w:r>
    </w:p>
    <w:p w14:paraId="67DB95C3" w14:textId="1D9F3C49" w:rsidR="00A5629A" w:rsidRDefault="00EC3425" w:rsidP="00EC3425">
      <w:pPr>
        <w:spacing w:after="0"/>
        <w:jc w:val="center"/>
        <w:rPr>
          <w:rFonts w:ascii="Times New Roman" w:eastAsia="Times New Roman" w:hAnsi="Times New Roman" w:cs="Times New Roman"/>
          <w:sz w:val="24"/>
          <w:szCs w:val="24"/>
        </w:rPr>
      </w:pPr>
      <w:r w:rsidRPr="00EC3425">
        <w:rPr>
          <w:sz w:val="27"/>
          <w:szCs w:val="27"/>
        </w:rPr>
        <w:t>live along some distant day into the answer.</w:t>
      </w:r>
      <w:r>
        <w:rPr>
          <w:sz w:val="27"/>
          <w:szCs w:val="27"/>
        </w:rPr>
        <w:t>”</w:t>
      </w:r>
      <w:r w:rsidR="00A5629A">
        <w:rPr>
          <w:rFonts w:ascii="Times New Roman" w:eastAsia="Times New Roman" w:hAnsi="Times New Roman" w:cs="Times New Roman"/>
          <w:sz w:val="24"/>
          <w:szCs w:val="24"/>
        </w:rPr>
        <w:t xml:space="preserve"> </w:t>
      </w:r>
    </w:p>
    <w:p w14:paraId="6641C189" w14:textId="77777777" w:rsidR="00525DAC" w:rsidRDefault="00525DAC" w:rsidP="00EA5A4A">
      <w:pPr>
        <w:spacing w:after="160" w:line="259" w:lineRule="auto"/>
        <w:jc w:val="center"/>
        <w:rPr>
          <w:rFonts w:ascii="Times New Roman" w:eastAsia="Times New Roman" w:hAnsi="Times New Roman" w:cs="Times New Roman"/>
          <w:b/>
          <w:bCs/>
          <w:i/>
          <w:iCs/>
          <w:sz w:val="28"/>
          <w:szCs w:val="28"/>
        </w:rPr>
      </w:pPr>
    </w:p>
    <w:p w14:paraId="2A7EC8DF" w14:textId="03AA8056" w:rsidR="00EA5A4A" w:rsidRDefault="00EA5A4A" w:rsidP="00EA5A4A">
      <w:pPr>
        <w:spacing w:after="160" w:line="259" w:lineRule="auto"/>
        <w:jc w:val="center"/>
        <w:rPr>
          <w:rFonts w:ascii="Times New Roman" w:eastAsia="Times New Roman" w:hAnsi="Times New Roman" w:cs="Times New Roman"/>
          <w:b/>
          <w:bCs/>
          <w:i/>
          <w:iCs/>
          <w:sz w:val="28"/>
          <w:szCs w:val="28"/>
        </w:rPr>
      </w:pPr>
      <w:r w:rsidRPr="00525DAC">
        <w:rPr>
          <w:rFonts w:ascii="Times New Roman" w:eastAsia="Times New Roman" w:hAnsi="Times New Roman" w:cs="Times New Roman"/>
          <w:b/>
          <w:bCs/>
          <w:i/>
          <w:iCs/>
          <w:sz w:val="28"/>
          <w:szCs w:val="28"/>
        </w:rPr>
        <w:t>30 minutes of silence</w:t>
      </w:r>
    </w:p>
    <w:p w14:paraId="3F0A155F" w14:textId="77777777" w:rsidR="00525DAC" w:rsidRPr="00525DAC" w:rsidRDefault="00525DAC" w:rsidP="00EA5A4A">
      <w:pPr>
        <w:spacing w:after="160" w:line="259" w:lineRule="auto"/>
        <w:jc w:val="center"/>
        <w:rPr>
          <w:rFonts w:ascii="Times New Roman" w:eastAsia="Times New Roman" w:hAnsi="Times New Roman" w:cs="Times New Roman"/>
          <w:b/>
          <w:bCs/>
          <w:i/>
          <w:iCs/>
          <w:sz w:val="28"/>
          <w:szCs w:val="28"/>
        </w:rPr>
      </w:pPr>
    </w:p>
    <w:p w14:paraId="5950E0A0" w14:textId="77777777" w:rsidR="00525DAC" w:rsidRPr="00525DAC" w:rsidRDefault="00EA5A4A" w:rsidP="00EA5A4A">
      <w:pPr>
        <w:spacing w:after="0" w:line="259" w:lineRule="auto"/>
        <w:jc w:val="center"/>
        <w:rPr>
          <w:rFonts w:ascii="Times New Roman" w:eastAsia="Times New Roman" w:hAnsi="Times New Roman" w:cs="Times New Roman"/>
          <w:b/>
          <w:bCs/>
          <w:i/>
          <w:iCs/>
          <w:sz w:val="28"/>
          <w:szCs w:val="28"/>
        </w:rPr>
      </w:pPr>
      <w:r w:rsidRPr="00525DAC">
        <w:rPr>
          <w:rFonts w:ascii="Times New Roman" w:eastAsia="Times New Roman" w:hAnsi="Times New Roman" w:cs="Times New Roman"/>
          <w:b/>
          <w:bCs/>
          <w:i/>
          <w:iCs/>
          <w:sz w:val="28"/>
          <w:szCs w:val="28"/>
        </w:rPr>
        <w:t>We welcome one another’s reflections and prayers</w:t>
      </w:r>
      <w:r w:rsidR="00525DAC" w:rsidRPr="00525DAC">
        <w:rPr>
          <w:rFonts w:ascii="Times New Roman" w:eastAsia="Times New Roman" w:hAnsi="Times New Roman" w:cs="Times New Roman"/>
          <w:b/>
          <w:bCs/>
          <w:i/>
          <w:iCs/>
          <w:sz w:val="28"/>
          <w:szCs w:val="28"/>
        </w:rPr>
        <w:t>.</w:t>
      </w:r>
    </w:p>
    <w:p w14:paraId="660EED87" w14:textId="77777777" w:rsidR="00525DAC" w:rsidRDefault="00525DAC" w:rsidP="00EA5A4A">
      <w:pPr>
        <w:spacing w:after="0" w:line="259" w:lineRule="auto"/>
        <w:jc w:val="center"/>
        <w:rPr>
          <w:rFonts w:ascii="Times New Roman" w:eastAsia="Times New Roman" w:hAnsi="Times New Roman" w:cs="Times New Roman"/>
          <w:b/>
          <w:bCs/>
          <w:i/>
          <w:iCs/>
          <w:sz w:val="26"/>
          <w:szCs w:val="26"/>
        </w:rPr>
      </w:pPr>
    </w:p>
    <w:p w14:paraId="65BB463B" w14:textId="77777777" w:rsidR="00525DAC" w:rsidRDefault="00525DAC" w:rsidP="00525DAC"/>
    <w:p w14:paraId="050C731C" w14:textId="77777777" w:rsidR="00525DAC" w:rsidRDefault="00525DAC" w:rsidP="00525DAC">
      <w:pPr>
        <w:spacing w:after="0"/>
        <w:rPr>
          <w:rFonts w:ascii="Verdana" w:eastAsia="Times New Roman" w:hAnsi="Verdana" w:cs="Times New Roman"/>
        </w:rPr>
      </w:pPr>
      <w:r w:rsidRPr="002073F1">
        <w:rPr>
          <w:rStyle w:val="long-line"/>
          <w:rFonts w:ascii="Verdana" w:hAnsi="Verdana"/>
          <w:b/>
          <w:bCs/>
        </w:rPr>
        <w:t xml:space="preserve">Closing:   </w:t>
      </w:r>
      <w:bookmarkStart w:id="0" w:name="_Hlk121158486"/>
      <w:r w:rsidRPr="00D50EEB">
        <w:rPr>
          <w:rFonts w:ascii="Verdana" w:eastAsia="Times New Roman" w:hAnsi="Verdana" w:cs="Times New Roman"/>
        </w:rPr>
        <w:t>Dear God, may we never forget how much we need each other. After all, we are connected through your creation. Let us not be afraid to talk, to laugh, to cry, and to share stories and our lives with each other. Amen.</w:t>
      </w:r>
    </w:p>
    <w:p w14:paraId="49A8A1EF" w14:textId="77777777" w:rsidR="00525DAC" w:rsidRDefault="00525DAC" w:rsidP="00525DAC">
      <w:pPr>
        <w:spacing w:after="0"/>
        <w:rPr>
          <w:rFonts w:ascii="Verdana" w:eastAsia="Times New Roman" w:hAnsi="Verdana" w:cs="Times New Roman"/>
        </w:rPr>
      </w:pPr>
    </w:p>
    <w:p w14:paraId="65592078" w14:textId="77777777" w:rsidR="00525DAC" w:rsidRPr="00D50EEB" w:rsidRDefault="00525DAC" w:rsidP="00525DAC">
      <w:pPr>
        <w:spacing w:after="0"/>
        <w:rPr>
          <w:rFonts w:ascii="Verdana" w:eastAsia="Times New Roman" w:hAnsi="Verdana" w:cs="Times New Roman"/>
        </w:rPr>
      </w:pPr>
      <w:r>
        <w:rPr>
          <w:rFonts w:ascii="Verdana" w:eastAsia="Times New Roman" w:hAnsi="Verdana" w:cs="Times New Roman"/>
        </w:rPr>
        <w:t>Or:  Come, Holy Spirit.  Fill the hearts of your faithful and kindle in us the fire of your love.  Send forth your Spirit and we shall be created, and You shall renew the face of Earth.  Amen.</w:t>
      </w:r>
    </w:p>
    <w:bookmarkEnd w:id="0"/>
    <w:p w14:paraId="273F82D9" w14:textId="77777777" w:rsidR="00525DAC" w:rsidRPr="00D50EEB" w:rsidRDefault="00525DAC" w:rsidP="00525DAC">
      <w:pPr>
        <w:spacing w:after="0" w:line="240" w:lineRule="auto"/>
        <w:rPr>
          <w:rFonts w:ascii="Verdana" w:eastAsia="Times New Roman" w:hAnsi="Verdana" w:cs="Times New Roman"/>
        </w:rPr>
      </w:pPr>
    </w:p>
    <w:p w14:paraId="4A8B7DD9" w14:textId="77777777" w:rsidR="00525DAC" w:rsidRDefault="00525DAC" w:rsidP="00525DAC">
      <w:pPr>
        <w:spacing w:after="160" w:line="259" w:lineRule="auto"/>
        <w:rPr>
          <w:rFonts w:ascii="Times New Roman" w:eastAsia="Times New Roman" w:hAnsi="Times New Roman" w:cs="Times New Roman"/>
          <w:sz w:val="26"/>
          <w:szCs w:val="26"/>
        </w:rPr>
      </w:pPr>
    </w:p>
    <w:p w14:paraId="6467BE74" w14:textId="77777777" w:rsidR="00525DAC" w:rsidRPr="000E122E" w:rsidRDefault="00525DAC" w:rsidP="00525DAC">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7B02530F" w14:textId="77777777" w:rsidR="00525DAC" w:rsidRDefault="00525DAC" w:rsidP="00525DAC">
      <w:pPr>
        <w:spacing w:after="0" w:line="240" w:lineRule="auto"/>
        <w:rPr>
          <w:rFonts w:ascii="Verdana" w:eastAsia="Times New Roman" w:hAnsi="Verdana" w:cs="Times New Roman"/>
        </w:rPr>
      </w:pPr>
    </w:p>
    <w:p w14:paraId="707D0512" w14:textId="71D33573" w:rsidR="00EA7700" w:rsidRDefault="00E242A3" w:rsidP="00525DAC">
      <w:pPr>
        <w:spacing w:after="0" w:line="240" w:lineRule="auto"/>
      </w:pPr>
      <w:r>
        <w:rPr>
          <w:rFonts w:ascii="Verdana" w:eastAsia="Times New Roman" w:hAnsi="Verdana" w:cs="Times New Roman"/>
        </w:rPr>
        <w:t xml:space="preserve">First </w:t>
      </w:r>
      <w:r w:rsidR="00525DAC">
        <w:rPr>
          <w:rFonts w:ascii="Verdana" w:eastAsia="Times New Roman" w:hAnsi="Verdana" w:cs="Times New Roman"/>
        </w:rPr>
        <w:t>Closing prayer</w:t>
      </w:r>
      <w:r>
        <w:rPr>
          <w:rFonts w:ascii="Verdana" w:eastAsia="Times New Roman" w:hAnsi="Verdana" w:cs="Times New Roman"/>
        </w:rPr>
        <w:t xml:space="preserve"> option</w:t>
      </w:r>
      <w:r w:rsidR="00525DAC">
        <w:rPr>
          <w:rFonts w:ascii="Verdana" w:eastAsia="Times New Roman" w:hAnsi="Verdana" w:cs="Times New Roman"/>
        </w:rPr>
        <w:t xml:space="preserve">:  </w:t>
      </w:r>
      <w:r w:rsidR="00525DAC" w:rsidRPr="002073F1">
        <w:rPr>
          <w:rFonts w:ascii="Verdana" w:eastAsia="Times New Roman" w:hAnsi="Verdana" w:cs="Times New Roman"/>
        </w:rPr>
        <w:t xml:space="preserve">Maria Shriver’s Sunday Paper </w:t>
      </w:r>
      <w:hyperlink r:id="rId6" w:history="1">
        <w:r w:rsidR="00525DAC" w:rsidRPr="002073F1">
          <w:rPr>
            <w:rStyle w:val="Hyperlink"/>
            <w:rFonts w:ascii="Verdana" w:eastAsia="Times New Roman" w:hAnsi="Verdana" w:cs="Times New Roman"/>
          </w:rPr>
          <w:t>https://www.mariashriversundaypaper.com/</w:t>
        </w:r>
      </w:hyperlink>
      <w:r w:rsidR="00525DAC" w:rsidRPr="002073F1">
        <w:rPr>
          <w:rFonts w:ascii="Verdana" w:eastAsia="Times New Roman" w:hAnsi="Verdana" w:cs="Times New Roman"/>
        </w:rPr>
        <w:t xml:space="preserve"> </w:t>
      </w:r>
    </w:p>
    <w:sectPr w:rsidR="00EA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10AC9"/>
    <w:rsid w:val="00336BB7"/>
    <w:rsid w:val="00393EEC"/>
    <w:rsid w:val="00413B5A"/>
    <w:rsid w:val="00457A10"/>
    <w:rsid w:val="00457DDE"/>
    <w:rsid w:val="00525DAC"/>
    <w:rsid w:val="00543255"/>
    <w:rsid w:val="005C5837"/>
    <w:rsid w:val="005F6A7E"/>
    <w:rsid w:val="00644C4F"/>
    <w:rsid w:val="006F7EE0"/>
    <w:rsid w:val="00722227"/>
    <w:rsid w:val="00755921"/>
    <w:rsid w:val="007E577F"/>
    <w:rsid w:val="008B4CB9"/>
    <w:rsid w:val="00926E3E"/>
    <w:rsid w:val="00961702"/>
    <w:rsid w:val="009B6C82"/>
    <w:rsid w:val="009C67F6"/>
    <w:rsid w:val="00A116DA"/>
    <w:rsid w:val="00A21DED"/>
    <w:rsid w:val="00A5629A"/>
    <w:rsid w:val="00A742DB"/>
    <w:rsid w:val="00A807B0"/>
    <w:rsid w:val="00AA580D"/>
    <w:rsid w:val="00AF1C43"/>
    <w:rsid w:val="00B33B6D"/>
    <w:rsid w:val="00BA6CFC"/>
    <w:rsid w:val="00BB6CD1"/>
    <w:rsid w:val="00BF5C9F"/>
    <w:rsid w:val="00C13ABF"/>
    <w:rsid w:val="00C45E21"/>
    <w:rsid w:val="00D21D72"/>
    <w:rsid w:val="00DE27A6"/>
    <w:rsid w:val="00E242A3"/>
    <w:rsid w:val="00E54CB7"/>
    <w:rsid w:val="00EA5A4A"/>
    <w:rsid w:val="00EA7700"/>
    <w:rsid w:val="00EC3425"/>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paragraph" w:customStyle="1" w:styleId="font9">
    <w:name w:val="font_9"/>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43255"/>
  </w:style>
  <w:style w:type="paragraph" w:customStyle="1" w:styleId="font8">
    <w:name w:val="font_8"/>
    <w:basedOn w:val="Normal"/>
    <w:rsid w:val="00543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54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2671">
      <w:bodyDiv w:val="1"/>
      <w:marLeft w:val="0"/>
      <w:marRight w:val="0"/>
      <w:marTop w:val="0"/>
      <w:marBottom w:val="0"/>
      <w:divBdr>
        <w:top w:val="none" w:sz="0" w:space="0" w:color="auto"/>
        <w:left w:val="none" w:sz="0" w:space="0" w:color="auto"/>
        <w:bottom w:val="none" w:sz="0" w:space="0" w:color="auto"/>
        <w:right w:val="none" w:sz="0" w:space="0" w:color="auto"/>
      </w:divBdr>
      <w:divsChild>
        <w:div w:id="150565754">
          <w:marLeft w:val="0"/>
          <w:marRight w:val="0"/>
          <w:marTop w:val="0"/>
          <w:marBottom w:val="0"/>
          <w:divBdr>
            <w:top w:val="none" w:sz="0" w:space="0" w:color="auto"/>
            <w:left w:val="none" w:sz="0" w:space="0" w:color="auto"/>
            <w:bottom w:val="none" w:sz="0" w:space="0" w:color="auto"/>
            <w:right w:val="none" w:sz="0" w:space="0" w:color="auto"/>
          </w:divBdr>
          <w:divsChild>
            <w:div w:id="1928079156">
              <w:marLeft w:val="0"/>
              <w:marRight w:val="0"/>
              <w:marTop w:val="0"/>
              <w:marBottom w:val="0"/>
              <w:divBdr>
                <w:top w:val="none" w:sz="0" w:space="0" w:color="auto"/>
                <w:left w:val="none" w:sz="0" w:space="0" w:color="auto"/>
                <w:bottom w:val="none" w:sz="0" w:space="0" w:color="auto"/>
                <w:right w:val="none" w:sz="0" w:space="0" w:color="auto"/>
              </w:divBdr>
              <w:divsChild>
                <w:div w:id="17661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1843470123">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iashriversundaypap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2023-01-02T17:43:00Z</dcterms:created>
  <dcterms:modified xsi:type="dcterms:W3CDTF">2023-01-02T17:45:00Z</dcterms:modified>
</cp:coreProperties>
</file>